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36" w:rsidRPr="008B5F36" w:rsidRDefault="008B5F36" w:rsidP="004338B3">
      <w:pPr>
        <w:rPr>
          <w:b/>
          <w:sz w:val="28"/>
          <w:szCs w:val="28"/>
          <w:u w:val="single"/>
        </w:rPr>
      </w:pPr>
      <w:r w:rsidRPr="008B5F36">
        <w:rPr>
          <w:b/>
          <w:sz w:val="28"/>
          <w:szCs w:val="28"/>
          <w:u w:val="single"/>
        </w:rPr>
        <w:t xml:space="preserve">To link your Kroger </w:t>
      </w:r>
      <w:proofErr w:type="gramStart"/>
      <w:r w:rsidRPr="008B5F36">
        <w:rPr>
          <w:b/>
          <w:sz w:val="28"/>
          <w:szCs w:val="28"/>
          <w:u w:val="single"/>
        </w:rPr>
        <w:t>Plus</w:t>
      </w:r>
      <w:proofErr w:type="gramEnd"/>
      <w:r w:rsidRPr="008B5F36">
        <w:rPr>
          <w:b/>
          <w:sz w:val="28"/>
          <w:szCs w:val="28"/>
          <w:u w:val="single"/>
        </w:rPr>
        <w:t xml:space="preserve"> Card to the HAPNA rewards:</w:t>
      </w:r>
    </w:p>
    <w:p w:rsidR="00A74754" w:rsidRDefault="004338B3" w:rsidP="004338B3">
      <w:pPr>
        <w:pStyle w:val="ListParagraph"/>
        <w:numPr>
          <w:ilvl w:val="0"/>
          <w:numId w:val="1"/>
        </w:numPr>
      </w:pPr>
      <w:r>
        <w:t>Log in to KROGER.COM</w:t>
      </w:r>
      <w:r w:rsidR="008B5F36">
        <w:t xml:space="preserve">.   </w:t>
      </w:r>
      <w:r w:rsidR="008B5F36" w:rsidRPr="008B5F36">
        <w:rPr>
          <w:sz w:val="18"/>
          <w:szCs w:val="18"/>
        </w:rPr>
        <w:t>(If you do not have a Kroger Card, you can register for one here.)</w:t>
      </w:r>
    </w:p>
    <w:p w:rsidR="004338B3" w:rsidRDefault="005A1D85" w:rsidP="004338B3">
      <w:pPr>
        <w:pStyle w:val="ListParagraph"/>
        <w:numPr>
          <w:ilvl w:val="0"/>
          <w:numId w:val="1"/>
        </w:numPr>
      </w:pPr>
      <w:r>
        <w:t>Click on “Community” near the top right of the page for drop down menu.</w:t>
      </w:r>
    </w:p>
    <w:p w:rsidR="005A1D85" w:rsidRDefault="005A1D85" w:rsidP="004338B3">
      <w:pPr>
        <w:pStyle w:val="ListParagraph"/>
        <w:numPr>
          <w:ilvl w:val="0"/>
          <w:numId w:val="1"/>
        </w:numPr>
      </w:pPr>
      <w:r>
        <w:t>Click on “Kroger Community Rewards”</w:t>
      </w:r>
    </w:p>
    <w:p w:rsidR="005A1D85" w:rsidRDefault="005A1D85" w:rsidP="004338B3">
      <w:pPr>
        <w:pStyle w:val="ListParagraph"/>
        <w:ind w:left="360"/>
      </w:pPr>
    </w:p>
    <w:p w:rsidR="004338B3" w:rsidRDefault="005A1D85" w:rsidP="004338B3">
      <w:pPr>
        <w:pStyle w:val="ListParagraph"/>
        <w:ind w:left="360"/>
      </w:pPr>
      <w:r>
        <w:rPr>
          <w:noProof/>
        </w:rPr>
        <w:drawing>
          <wp:inline distT="0" distB="0" distL="0" distR="0" wp14:anchorId="43D4AF8B" wp14:editId="3BC99B40">
            <wp:extent cx="3709272" cy="1115952"/>
            <wp:effectExtent l="0" t="0" r="571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6525" cy="113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D85" w:rsidRDefault="005A1D85" w:rsidP="004338B3">
      <w:pPr>
        <w:pStyle w:val="ListParagraph"/>
        <w:ind w:left="360"/>
      </w:pPr>
    </w:p>
    <w:p w:rsidR="004338B3" w:rsidRDefault="005A1D85" w:rsidP="004338B3">
      <w:pPr>
        <w:pStyle w:val="ListParagraph"/>
        <w:numPr>
          <w:ilvl w:val="0"/>
          <w:numId w:val="1"/>
        </w:numPr>
      </w:pPr>
      <w:r>
        <w:t>Click on “View Your Rewards Details”</w:t>
      </w:r>
    </w:p>
    <w:p w:rsidR="005A1D85" w:rsidRDefault="005A1D85" w:rsidP="005A1D85">
      <w:pPr>
        <w:pStyle w:val="ListParagraph"/>
        <w:ind w:left="360"/>
      </w:pPr>
      <w:r>
        <w:rPr>
          <w:noProof/>
        </w:rPr>
        <w:drawing>
          <wp:inline distT="0" distB="0" distL="0" distR="0" wp14:anchorId="7BF54DCE" wp14:editId="59714E04">
            <wp:extent cx="3524147" cy="107042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4053" cy="110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85" w:rsidRDefault="005A1D85" w:rsidP="005A1D85">
      <w:pPr>
        <w:pStyle w:val="ListParagraph"/>
        <w:numPr>
          <w:ilvl w:val="0"/>
          <w:numId w:val="1"/>
        </w:numPr>
      </w:pPr>
      <w:r>
        <w:t xml:space="preserve"> You may be asked to locate your store, if so, then scroll down to Tennessee and locate the store in Paris.   When you get to the box to </w:t>
      </w:r>
      <w:r w:rsidR="008B5F36">
        <w:t xml:space="preserve">enroll, the Organization Number is </w:t>
      </w:r>
      <w:r w:rsidR="008B5F36" w:rsidRPr="008B5F36">
        <w:rPr>
          <w:b/>
        </w:rPr>
        <w:t>21737</w:t>
      </w:r>
      <w:r w:rsidR="008B5F36">
        <w:t>.</w:t>
      </w:r>
    </w:p>
    <w:p w:rsidR="004338B3" w:rsidRDefault="008B5F36" w:rsidP="008B5F36">
      <w:pPr>
        <w:pStyle w:val="ListParagraph"/>
        <w:ind w:left="360"/>
      </w:pPr>
      <w:r>
        <w:rPr>
          <w:noProof/>
        </w:rPr>
        <w:drawing>
          <wp:inline distT="0" distB="0" distL="0" distR="0" wp14:anchorId="59E8A52D" wp14:editId="4D159733">
            <wp:extent cx="3252298" cy="1984388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2470" cy="200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F36" w:rsidRDefault="008B5F36" w:rsidP="008B5F36">
      <w:pPr>
        <w:pStyle w:val="ListParagraph"/>
        <w:ind w:left="360"/>
      </w:pPr>
    </w:p>
    <w:p w:rsidR="004338B3" w:rsidRDefault="004338B3" w:rsidP="004338B3">
      <w:pPr>
        <w:pStyle w:val="ListParagraph"/>
        <w:numPr>
          <w:ilvl w:val="0"/>
          <w:numId w:val="1"/>
        </w:numPr>
      </w:pPr>
      <w:r>
        <w:t xml:space="preserve">That’s all there is to it!  </w:t>
      </w:r>
    </w:p>
    <w:p w:rsidR="008B5F36" w:rsidRDefault="008B5F36" w:rsidP="008B5F36">
      <w:pPr>
        <w:pStyle w:val="ListParagraph"/>
        <w:ind w:left="360"/>
      </w:pPr>
    </w:p>
    <w:p w:rsidR="008B5F36" w:rsidRDefault="008B5F36" w:rsidP="004338B3">
      <w:pPr>
        <w:pStyle w:val="ListParagraph"/>
        <w:numPr>
          <w:ilvl w:val="0"/>
          <w:numId w:val="1"/>
        </w:numPr>
      </w:pPr>
      <w:r>
        <w:t>How does HAPNA earn rewards from your shopping at Kroger?</w:t>
      </w:r>
    </w:p>
    <w:p w:rsidR="008B5F36" w:rsidRDefault="008B5F36" w:rsidP="008B5F36">
      <w:pPr>
        <w:pStyle w:val="ListParagraph"/>
        <w:numPr>
          <w:ilvl w:val="1"/>
          <w:numId w:val="1"/>
        </w:numPr>
      </w:pPr>
      <w:r>
        <w:t>You enroll your Kroger card with the HAPNA organization # 21737</w:t>
      </w:r>
    </w:p>
    <w:p w:rsidR="008B5F36" w:rsidRDefault="008B5F36" w:rsidP="008B5F36">
      <w:pPr>
        <w:pStyle w:val="ListParagraph"/>
        <w:numPr>
          <w:ilvl w:val="1"/>
          <w:numId w:val="1"/>
        </w:numPr>
      </w:pPr>
      <w:r>
        <w:t>HAPNA automatically earns a rebate each time you use your Kroger card.</w:t>
      </w:r>
    </w:p>
    <w:p w:rsidR="008B5F36" w:rsidRDefault="008B5F36" w:rsidP="008B5F36">
      <w:pPr>
        <w:pStyle w:val="ListParagraph"/>
        <w:numPr>
          <w:ilvl w:val="1"/>
          <w:numId w:val="1"/>
        </w:numPr>
      </w:pPr>
      <w:r>
        <w:t>Household contributions are limited to $300 each quarter.</w:t>
      </w:r>
    </w:p>
    <w:p w:rsidR="008B5F36" w:rsidRDefault="008B5F36" w:rsidP="008B5F36">
      <w:pPr>
        <w:pStyle w:val="ListParagraph"/>
        <w:numPr>
          <w:ilvl w:val="1"/>
          <w:numId w:val="1"/>
        </w:numPr>
      </w:pPr>
      <w:r>
        <w:t>Minimum rebate to HAPNA is $25 quarterly and if $25 is not earned, then it will accumulate until it reaches the minimum.</w:t>
      </w:r>
    </w:p>
    <w:p w:rsidR="008B5F36" w:rsidRDefault="008B5F36" w:rsidP="008B5F36">
      <w:pPr>
        <w:pStyle w:val="ListParagraph"/>
        <w:numPr>
          <w:ilvl w:val="1"/>
          <w:numId w:val="1"/>
        </w:numPr>
      </w:pPr>
      <w:r>
        <w:t>Kroger mails HAPNA a rebate check following each quarter.</w:t>
      </w:r>
    </w:p>
    <w:p w:rsidR="004338B3" w:rsidRDefault="004338B3"/>
    <w:sectPr w:rsidR="0043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78C"/>
    <w:multiLevelType w:val="hybridMultilevel"/>
    <w:tmpl w:val="DCD43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B3"/>
    <w:rsid w:val="004338B3"/>
    <w:rsid w:val="005A1D85"/>
    <w:rsid w:val="008B5F36"/>
    <w:rsid w:val="00A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23CB4-5210-4BFF-90C8-13938B7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1D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1D85"/>
  </w:style>
  <w:style w:type="character" w:styleId="Hyperlink">
    <w:name w:val="Hyperlink"/>
    <w:basedOn w:val="DefaultParagraphFont"/>
    <w:uiPriority w:val="99"/>
    <w:semiHidden/>
    <w:unhideWhenUsed/>
    <w:rsid w:val="005A1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Douglas</dc:creator>
  <cp:keywords/>
  <dc:description/>
  <cp:lastModifiedBy>Annette Douglas</cp:lastModifiedBy>
  <cp:revision>1</cp:revision>
  <dcterms:created xsi:type="dcterms:W3CDTF">2017-04-19T18:14:00Z</dcterms:created>
  <dcterms:modified xsi:type="dcterms:W3CDTF">2017-04-19T18:46:00Z</dcterms:modified>
</cp:coreProperties>
</file>